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E2" w:rsidRPr="00936241" w:rsidRDefault="00527536" w:rsidP="00BD3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3000375" cy="1653784"/>
            <wp:effectExtent l="0" t="0" r="0" b="3810"/>
            <wp:docPr id="4" name="Obrázok 4" descr="http://www.vyskov-mesto.cz/VismoOnline_ActionScripts/File.ashx?id_org=18857&amp;id_dokumenty=1100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yskov-mesto.cz/VismoOnline_ActionScripts/File.ashx?id_org=18857&amp;id_dokumenty=11009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25" cy="166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36" w:rsidRDefault="00527536" w:rsidP="008C4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C4664" w:rsidRPr="008C4664" w:rsidRDefault="008C4664" w:rsidP="008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46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Biologický rozložiteľný odpad (bioodpad)</w:t>
      </w:r>
      <w:r w:rsidR="005275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vzniká:</w:t>
      </w:r>
    </w:p>
    <w:p w:rsidR="008C4664" w:rsidRPr="008C4664" w:rsidRDefault="008C4664" w:rsidP="008C46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4664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prírode, ktorá ho vytvára, ale aj využíva vo svoj prospech a nedochádza jeho produkciou k zať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ažovaniu životného prostredia, </w:t>
      </w:r>
    </w:p>
    <w:p w:rsidR="008C4664" w:rsidRPr="008C4664" w:rsidRDefault="008C4664" w:rsidP="008C46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4664">
        <w:rPr>
          <w:rFonts w:ascii="Times New Roman" w:eastAsia="Times New Roman" w:hAnsi="Times New Roman" w:cs="Times New Roman"/>
          <w:sz w:val="24"/>
          <w:szCs w:val="24"/>
          <w:lang w:eastAsia="sk-SK"/>
        </w:rPr>
        <w:t>ľudskou činnosťou, pri ktorej je vznik a nakladanie s bioodpadom potrebné usmerniť.</w:t>
      </w:r>
    </w:p>
    <w:p w:rsidR="008C4664" w:rsidRDefault="008C4664" w:rsidP="00BD3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E2" w:rsidRDefault="008C4664" w:rsidP="00BD3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35087DDF" wp14:editId="21D1B5B8">
            <wp:simplePos x="0" y="0"/>
            <wp:positionH relativeFrom="column">
              <wp:posOffset>3462655</wp:posOffset>
            </wp:positionH>
            <wp:positionV relativeFrom="paragraph">
              <wp:posOffset>6350</wp:posOffset>
            </wp:positionV>
            <wp:extent cx="2219325" cy="1535430"/>
            <wp:effectExtent l="0" t="0" r="9525" b="7620"/>
            <wp:wrapSquare wrapText="bothSides"/>
            <wp:docPr id="2" name="Obrázok 2" descr="http://www.vyzlovka.cz/obec/images/biood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yzlovka.cz/obec/images/bioodp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5E2" w:rsidRPr="00BD35E2">
        <w:rPr>
          <w:rFonts w:ascii="Times New Roman" w:hAnsi="Times New Roman" w:cs="Times New Roman"/>
          <w:sz w:val="24"/>
          <w:szCs w:val="24"/>
        </w:rPr>
        <w:t xml:space="preserve">Recyklácia biologicky rozložiteľného odpadu spočíva v kompostovaní, ktorého výsledkom je vznik prírodného hnojiva. Využitie je možné vo veľkom aj v malom – v poľnohospodárstve aj vo vlastnej záhradke. Napriek tomu, že tento druh odpadu, ktorý sa rozloží v prírode bez negatívnych dopadov na životné prostredie, skládkovaním s ostatnými zložkami komunálneho odpadu negatívne vplýva na ostatné skládkované zložky odpadu. </w:t>
      </w:r>
    </w:p>
    <w:p w:rsidR="00BD35E2" w:rsidRDefault="00BD35E2" w:rsidP="00BD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5E2">
        <w:rPr>
          <w:rFonts w:ascii="Times New Roman" w:hAnsi="Times New Roman" w:cs="Times New Roman"/>
          <w:sz w:val="24"/>
          <w:szCs w:val="24"/>
        </w:rPr>
        <w:br/>
        <w:t xml:space="preserve">• Bioodpad tvorí </w:t>
      </w:r>
      <w:r w:rsidR="00BD41F0">
        <w:rPr>
          <w:rFonts w:ascii="Times New Roman" w:hAnsi="Times New Roman" w:cs="Times New Roman"/>
          <w:sz w:val="24"/>
          <w:szCs w:val="24"/>
        </w:rPr>
        <w:t xml:space="preserve">až </w:t>
      </w:r>
      <w:r w:rsidRPr="00BD35E2">
        <w:rPr>
          <w:rFonts w:ascii="Times New Roman" w:hAnsi="Times New Roman" w:cs="Times New Roman"/>
          <w:sz w:val="24"/>
          <w:szCs w:val="24"/>
        </w:rPr>
        <w:t>45% hmotnosti v celkovom m</w:t>
      </w:r>
      <w:r w:rsidR="00BD41F0">
        <w:rPr>
          <w:rFonts w:ascii="Times New Roman" w:hAnsi="Times New Roman" w:cs="Times New Roman"/>
          <w:sz w:val="24"/>
          <w:szCs w:val="24"/>
        </w:rPr>
        <w:t>nožstve komunálneho odpadu!</w:t>
      </w:r>
    </w:p>
    <w:p w:rsidR="00BD35E2" w:rsidRPr="00527536" w:rsidRDefault="00BD35E2" w:rsidP="00527536">
      <w:pPr>
        <w:spacing w:after="0" w:line="240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BD35E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4663BFB1" wp14:editId="7BBDBC3E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2009775" cy="2009775"/>
            <wp:effectExtent l="0" t="0" r="9525" b="9525"/>
            <wp:wrapSquare wrapText="bothSides"/>
            <wp:docPr id="1" name="Obrázok 1" descr="http://www.farmarik.sk/resize/e/400/400/files/kompostery/interier/kompostovaci-kos-na-bioodpad-z-interierov-farmarik-1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rmarik.sk/resize/e/400/400/files/kompostery/interier/kompostovaci-kos-na-bioodpad-z-interierov-farmarik-10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5E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38EB99A6" wp14:editId="41724A59">
            <wp:simplePos x="0" y="0"/>
            <wp:positionH relativeFrom="margin">
              <wp:posOffset>4048125</wp:posOffset>
            </wp:positionH>
            <wp:positionV relativeFrom="paragraph">
              <wp:posOffset>1005205</wp:posOffset>
            </wp:positionV>
            <wp:extent cx="1512570" cy="2238375"/>
            <wp:effectExtent l="0" t="0" r="0" b="9525"/>
            <wp:wrapSquare wrapText="bothSides"/>
            <wp:docPr id="3" name="Obrázok 3" descr="http://www.reoamos.sk/fotocache/bigorig/PL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oamos.sk/fotocache/bigorig/PLN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0" t="3865" r="27718"/>
                    <a:stretch/>
                  </pic:blipFill>
                  <pic:spPr bwMode="auto">
                    <a:xfrm>
                      <a:off x="0" y="0"/>
                      <a:ext cx="151257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5E2">
        <w:rPr>
          <w:rFonts w:ascii="Times New Roman" w:hAnsi="Times New Roman" w:cs="Times New Roman"/>
          <w:sz w:val="24"/>
          <w:szCs w:val="24"/>
        </w:rPr>
        <w:br/>
      </w:r>
      <w:r w:rsidRPr="00BD35E2">
        <w:rPr>
          <w:rStyle w:val="Siln"/>
          <w:rFonts w:ascii="Times New Roman" w:hAnsi="Times New Roman" w:cs="Times New Roman"/>
          <w:sz w:val="24"/>
          <w:szCs w:val="24"/>
        </w:rPr>
        <w:t>• Patria sem:</w:t>
      </w:r>
      <w:r w:rsidRPr="00BD35E2">
        <w:rPr>
          <w:rFonts w:ascii="Times New Roman" w:hAnsi="Times New Roman" w:cs="Times New Roman"/>
          <w:sz w:val="24"/>
          <w:szCs w:val="24"/>
        </w:rPr>
        <w:t xml:space="preserve"> zvyšky ovocia a zeleniny, šupky zo zeleniny a ovocia (banánové šupky obsahujú veľa pre pôdu užitočného draslíka), kávové a čajové zvyšky, vaječné škrupiny, starý chlieb, bezmäsité zvyšky jedla, škrupinka z orecha, kvety, tráva, lístie, drobné konáre, mladá burina, piliny, hobliny, vata, drevný popol, vlasy, chlpy, trus malých zvierat, papierové vrecko znečistené zeleninou, ovocím, maslom, džemom, použitá papierová vreckovka a servítok a v malom množstve aj drevitá vlna, triesky, hnedá lepenka, n</w:t>
      </w:r>
      <w:r w:rsidR="00305938">
        <w:rPr>
          <w:rFonts w:ascii="Times New Roman" w:hAnsi="Times New Roman" w:cs="Times New Roman"/>
          <w:sz w:val="24"/>
          <w:szCs w:val="24"/>
        </w:rPr>
        <w:t xml:space="preserve">ovinový papier a pod. </w:t>
      </w:r>
    </w:p>
    <w:p w:rsidR="00BD35E2" w:rsidRPr="00BD35E2" w:rsidRDefault="00BD35E2" w:rsidP="00BD3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5E2">
        <w:rPr>
          <w:rStyle w:val="Siln"/>
          <w:rFonts w:ascii="Times New Roman" w:hAnsi="Times New Roman" w:cs="Times New Roman"/>
          <w:sz w:val="24"/>
          <w:szCs w:val="24"/>
        </w:rPr>
        <w:t>• Nepatria sem:</w:t>
      </w:r>
      <w:r w:rsidRPr="00BD35E2">
        <w:rPr>
          <w:rFonts w:ascii="Times New Roman" w:hAnsi="Times New Roman" w:cs="Times New Roman"/>
          <w:sz w:val="24"/>
          <w:szCs w:val="24"/>
        </w:rPr>
        <w:t xml:space="preserve"> šupky z citrusového ovocia, mäsité zvyšky jedla, kosti, kamene, obväzy, cigaretové ohorky a pod.</w:t>
      </w:r>
      <w:r w:rsidRPr="00BD35E2">
        <w:rPr>
          <w:rFonts w:ascii="Times New Roman" w:hAnsi="Times New Roman" w:cs="Times New Roman"/>
          <w:sz w:val="24"/>
          <w:szCs w:val="24"/>
        </w:rPr>
        <w:br/>
      </w:r>
      <w:r w:rsidRPr="00BD35E2">
        <w:rPr>
          <w:rStyle w:val="Siln"/>
          <w:rFonts w:ascii="Times New Roman" w:hAnsi="Times New Roman" w:cs="Times New Roman"/>
          <w:sz w:val="24"/>
          <w:szCs w:val="24"/>
        </w:rPr>
        <w:t>• Spaľovanie?</w:t>
      </w:r>
      <w:r w:rsidRPr="00BD35E2">
        <w:rPr>
          <w:rFonts w:ascii="Times New Roman" w:hAnsi="Times New Roman" w:cs="Times New Roman"/>
          <w:sz w:val="24"/>
          <w:szCs w:val="24"/>
        </w:rPr>
        <w:t xml:space="preserve"> Dym vznikajúci pri horení lístia alebo trávy obsahuje oxid uhoľnatý (CO), uhľovodíky a dechtové látky.</w:t>
      </w:r>
    </w:p>
    <w:p w:rsidR="00BD35E2" w:rsidRDefault="00BD35E2" w:rsidP="00BD35E2">
      <w:pPr>
        <w:spacing w:after="0" w:line="240" w:lineRule="auto"/>
        <w:rPr>
          <w:sz w:val="32"/>
          <w:szCs w:val="32"/>
        </w:rPr>
      </w:pPr>
    </w:p>
    <w:p w:rsidR="00305938" w:rsidRPr="00305938" w:rsidRDefault="00305938" w:rsidP="00BD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938">
        <w:rPr>
          <w:rFonts w:ascii="Times New Roman" w:hAnsi="Times New Roman" w:cs="Times New Roman"/>
          <w:sz w:val="24"/>
          <w:szCs w:val="24"/>
        </w:rPr>
        <w:t>Viac na: www.separujodpad.sk, www.enviro-edu.sk</w:t>
      </w:r>
    </w:p>
    <w:p w:rsidR="00305938" w:rsidRDefault="00305938">
      <w:pPr>
        <w:rPr>
          <w:rFonts w:ascii="Times New Roman" w:hAnsi="Times New Roman" w:cs="Times New Roman"/>
          <w:sz w:val="24"/>
          <w:szCs w:val="24"/>
        </w:rPr>
      </w:pPr>
    </w:p>
    <w:p w:rsidR="000621ED" w:rsidRPr="00305938" w:rsidRDefault="00AD5E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5938">
        <w:rPr>
          <w:rFonts w:ascii="Times New Roman" w:hAnsi="Times New Roman" w:cs="Times New Roman"/>
          <w:sz w:val="24"/>
          <w:szCs w:val="24"/>
        </w:rPr>
        <w:t>Mgr. Eva Brčeková</w:t>
      </w:r>
    </w:p>
    <w:sectPr w:rsidR="000621ED" w:rsidRPr="0030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55D0"/>
    <w:multiLevelType w:val="multilevel"/>
    <w:tmpl w:val="CB46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758FA"/>
    <w:multiLevelType w:val="multilevel"/>
    <w:tmpl w:val="6F9C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E2"/>
    <w:rsid w:val="000621ED"/>
    <w:rsid w:val="00305938"/>
    <w:rsid w:val="003B02BA"/>
    <w:rsid w:val="00527536"/>
    <w:rsid w:val="008C4664"/>
    <w:rsid w:val="008E1DB2"/>
    <w:rsid w:val="00AD5E42"/>
    <w:rsid w:val="00BD35E2"/>
    <w:rsid w:val="00B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1610D-ABB1-4472-8BF7-7826E842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35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D35E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05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Brčeková</dc:creator>
  <cp:keywords/>
  <dc:description/>
  <cp:lastModifiedBy>Eva Brčeková</cp:lastModifiedBy>
  <cp:revision>7</cp:revision>
  <dcterms:created xsi:type="dcterms:W3CDTF">2016-03-16T17:16:00Z</dcterms:created>
  <dcterms:modified xsi:type="dcterms:W3CDTF">2016-03-16T17:41:00Z</dcterms:modified>
</cp:coreProperties>
</file>